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# Blender MTL File: 'None'</w:t>
        <w:br/>
        <w:t># Material Count: 5</w:t>
        <w:br/>
        <w:br/>
        <w:t>newmtl skin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https://wiki.biligame.com/klbq/Special:FilePath/T_HuiXing_Body_2011.png</w:t>
        <w:br/>
        <w:br/>
        <w:t>newmtl 拖鞋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https://wiki.biligame.com/klbq/Special:FilePath/T_HuiXing_Body_201.png</w:t>
        <w:br/>
        <w:br/>
        <w:t>newmtl 材質5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https://wiki.biligame.com/klbq/Special:FilePath/Huixing_face_shy01.</w:t>
        <w:br/>
        <w:br/>
        <w:t>newmtl 缎带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https://wiki.biligame.com/klbq/Special:FilePath/T_HuiXing_Hair.png</w:t>
        <w:br/>
        <w:br/>
        <w:t>newmtl 脸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https://wiki.biligame.com/klbq/Special:FilePath/T_HuiXing_Face.png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